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uk-UA"/>
        </w:rPr>
      </w:pPr>
      <w:r>
        <w:rPr>
          <w:b/>
          <w:bCs/>
          <w:sz w:val="28"/>
          <w:szCs w:val="28"/>
          <w:lang w:val="uk-UA"/>
        </w:rPr>
        <w:t>Пояснювальна записка</w:t>
      </w:r>
    </w:p>
    <w:p>
      <w:pPr>
        <w:pStyle w:val="Normal"/>
        <w:jc w:val="center"/>
        <w:rPr>
          <w:b/>
          <w:b/>
          <w:bCs/>
          <w:sz w:val="28"/>
          <w:szCs w:val="28"/>
          <w:lang w:val="uk-UA"/>
        </w:rPr>
      </w:pPr>
      <w:r>
        <w:rPr>
          <w:b/>
          <w:bCs/>
          <w:sz w:val="28"/>
          <w:szCs w:val="28"/>
          <w:lang w:val="uk-UA"/>
        </w:rPr>
        <w:t>до проекту рішення Лубенської міської ради «Про затвердження Програми відшкодування компенсації за перевезення окремих пільгових</w:t>
      </w:r>
    </w:p>
    <w:p>
      <w:pPr>
        <w:pStyle w:val="Normal"/>
        <w:jc w:val="center"/>
        <w:rPr/>
      </w:pPr>
      <w:r>
        <w:rPr>
          <w:b/>
          <w:bCs/>
          <w:sz w:val="28"/>
          <w:szCs w:val="28"/>
          <w:lang w:val="uk-UA"/>
        </w:rPr>
        <w:t xml:space="preserve">категорій громадян у м.Лубни </w:t>
      </w:r>
      <w:r>
        <w:rPr>
          <w:b/>
          <w:bCs/>
          <w:sz w:val="28"/>
          <w:szCs w:val="28"/>
        </w:rPr>
        <w:t>на 201</w:t>
      </w:r>
      <w:r>
        <w:rPr>
          <w:b/>
          <w:bCs/>
          <w:sz w:val="28"/>
          <w:szCs w:val="28"/>
          <w:lang w:val="en-US"/>
        </w:rPr>
        <w:t>9</w:t>
      </w:r>
      <w:bookmarkStart w:id="0" w:name="_GoBack"/>
      <w:bookmarkEnd w:id="0"/>
      <w:r>
        <w:rPr>
          <w:b/>
          <w:bCs/>
          <w:sz w:val="28"/>
          <w:szCs w:val="28"/>
        </w:rPr>
        <w:t xml:space="preserve"> рік </w:t>
      </w:r>
      <w:r>
        <w:rPr>
          <w:b/>
          <w:bCs/>
          <w:sz w:val="28"/>
          <w:szCs w:val="28"/>
          <w:lang w:val="uk-UA"/>
        </w:rPr>
        <w:t>в новій редакції</w:t>
      </w:r>
      <w:r>
        <w:rPr>
          <w:b/>
          <w:bCs/>
          <w:sz w:val="28"/>
          <w:szCs w:val="28"/>
          <w:lang w:val="uk-UA"/>
        </w:rPr>
        <w:t>»</w:t>
      </w:r>
    </w:p>
    <w:p>
      <w:pPr>
        <w:pStyle w:val="Normal"/>
        <w:jc w:val="center"/>
        <w:rPr>
          <w:sz w:val="28"/>
          <w:szCs w:val="28"/>
          <w:lang w:val="uk-UA"/>
        </w:rPr>
      </w:pPr>
      <w:r>
        <w:rPr>
          <w:sz w:val="28"/>
          <w:szCs w:val="28"/>
          <w:lang w:val="uk-UA"/>
        </w:rPr>
      </w:r>
    </w:p>
    <w:p>
      <w:pPr>
        <w:pStyle w:val="Normal"/>
        <w:ind w:firstLine="720"/>
        <w:jc w:val="both"/>
        <w:rPr>
          <w:sz w:val="28"/>
          <w:szCs w:val="28"/>
          <w:lang w:val="uk-UA"/>
        </w:rPr>
      </w:pPr>
      <w:r>
        <w:rPr>
          <w:sz w:val="28"/>
          <w:szCs w:val="28"/>
          <w:lang w:val="uk-UA"/>
        </w:rPr>
        <w:t>Згідно бази даних Єдиного державного автоматизованого реєстру осіб, які мають право на пільги, право безкоштовного проїзду автомобільним транспортом мають 16,2 тис. жителів міста Лубни.</w:t>
      </w:r>
    </w:p>
    <w:p>
      <w:pPr>
        <w:pStyle w:val="Normal"/>
        <w:ind w:firstLine="708"/>
        <w:jc w:val="both"/>
        <w:rPr>
          <w:sz w:val="28"/>
          <w:szCs w:val="28"/>
          <w:lang w:val="uk-UA"/>
        </w:rPr>
      </w:pPr>
      <w:r>
        <w:rPr>
          <w:sz w:val="28"/>
          <w:szCs w:val="28"/>
          <w:lang w:val="uk-UA"/>
        </w:rPr>
        <w:t>Програма відшкодування компенсації за перевезення окремих пільгових категорій громадян у м.Лубни (далі Програма)</w:t>
      </w:r>
      <w:r>
        <w:rPr>
          <w:b/>
          <w:bCs/>
          <w:sz w:val="28"/>
          <w:szCs w:val="28"/>
          <w:lang w:val="uk-UA"/>
        </w:rPr>
        <w:t xml:space="preserve"> </w:t>
      </w:r>
      <w:r>
        <w:rPr>
          <w:sz w:val="28"/>
          <w:szCs w:val="28"/>
          <w:lang w:val="uk-UA"/>
        </w:rPr>
        <w:t>направлена на розв’язання проблем соціального захисту громадян, які мають право пільгового проїзду згідно діючого законодавства (додаток до програми)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м.Лубни.</w:t>
      </w:r>
    </w:p>
    <w:p>
      <w:pPr>
        <w:pStyle w:val="Normal"/>
        <w:ind w:firstLine="720"/>
        <w:jc w:val="both"/>
        <w:rPr/>
      </w:pPr>
      <w:r>
        <w:rPr>
          <w:sz w:val="28"/>
          <w:szCs w:val="28"/>
          <w:lang w:val="uk-UA"/>
        </w:rPr>
        <w:t>Реалізація програми відшкодування компенсації за перевезення окремих пільгових категорій громадян в м.Лубни забезпечить розв’язання проблем соціального захисту громадян, які мають право пільгового проїзду згідно діючого законодавства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м.Лубни.</w:t>
      </w:r>
    </w:p>
    <w:p>
      <w:pPr>
        <w:pStyle w:val="Normal"/>
        <w:ind w:firstLine="708"/>
        <w:jc w:val="both"/>
        <w:rPr/>
      </w:pPr>
      <w:r>
        <w:rPr>
          <w:sz w:val="28"/>
          <w:szCs w:val="28"/>
          <w:lang w:val="uk-UA"/>
        </w:rPr>
        <w:t>З метою підвищення якості надання послуг з перевезення пасажирів, забезпечення належного обліку фактично наданих транспортних послуг міським автомобільним транспортом, економії коштів міського бюджету, відповідно до Закону України «Про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 від 17.01.2017 №1812-VIII проект рішення потребує розгляду на сесії Лубенської міської ради.</w:t>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rPr>
          <w:b/>
          <w:b/>
          <w:bCs/>
          <w:sz w:val="28"/>
          <w:szCs w:val="28"/>
          <w:lang w:val="uk-UA"/>
        </w:rPr>
      </w:pPr>
      <w:r>
        <w:rPr>
          <w:b/>
          <w:bCs/>
          <w:sz w:val="28"/>
          <w:szCs w:val="28"/>
          <w:lang w:val="uk-UA"/>
        </w:rPr>
        <w:t xml:space="preserve">Начальник управління </w:t>
      </w:r>
    </w:p>
    <w:p>
      <w:pPr>
        <w:pStyle w:val="Normal"/>
        <w:rPr>
          <w:b/>
          <w:b/>
          <w:bCs/>
          <w:sz w:val="28"/>
          <w:szCs w:val="28"/>
          <w:lang w:val="uk-UA"/>
        </w:rPr>
      </w:pPr>
      <w:r>
        <w:rPr>
          <w:b/>
          <w:bCs/>
          <w:sz w:val="28"/>
          <w:szCs w:val="28"/>
          <w:lang w:val="uk-UA"/>
        </w:rPr>
        <w:t>соціального захисту населення</w:t>
      </w:r>
    </w:p>
    <w:p>
      <w:pPr>
        <w:pStyle w:val="Normal"/>
        <w:rPr>
          <w:b/>
          <w:b/>
          <w:bCs/>
          <w:sz w:val="28"/>
          <w:szCs w:val="28"/>
          <w:lang w:val="uk-UA"/>
        </w:rPr>
      </w:pPr>
      <w:r>
        <w:rPr>
          <w:b/>
          <w:bCs/>
          <w:sz w:val="28"/>
          <w:szCs w:val="28"/>
          <w:lang w:val="uk-UA"/>
        </w:rPr>
        <w:t xml:space="preserve">виконавчого комітету Лубенської </w:t>
        <w:br/>
        <w:t>міської ради</w:t>
        <w:tab/>
        <w:tab/>
        <w:tab/>
        <w:tab/>
        <w:tab/>
        <w:tab/>
        <w:tab/>
        <w:tab/>
        <w:t>В.О. Щербак</w:t>
      </w:r>
    </w:p>
    <w:p>
      <w:pPr>
        <w:pStyle w:val="Normal"/>
        <w:jc w:val="both"/>
        <w:rPr/>
      </w:pPr>
      <w:r>
        <w:rPr/>
      </w:r>
    </w:p>
    <w:sectPr>
      <w:type w:val="nextPage"/>
      <w:pgSz w:w="11906" w:h="16838"/>
      <w:pgMar w:left="1701" w:right="850" w:header="0" w:top="1134"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Liberation Sans">
    <w:altName w:val="Arial"/>
    <w:charset w:val="cc"/>
    <w:family w:val="swiss"/>
    <w:pitch w:val="variable"/>
  </w:font>
  <w:font w:name="Verdana">
    <w:charset w:val="cc"/>
    <w:family w:val="roman"/>
    <w:pitch w:val="variable"/>
  </w:font>
  <w:font w:name="Tahoma">
    <w:charset w:val="cc"/>
    <w:family w:val="roman"/>
    <w:pitch w:val="variable"/>
  </w:font>
</w:fonts>
</file>

<file path=word/settings.xml><?xml version="1.0" encoding="utf-8"?>
<w:settings xmlns:w="http://schemas.openxmlformats.org/wordprocessingml/2006/main">
  <w:zoom w:percent="100"/>
  <w:embedSystemFonts/>
  <w:defaultTabStop w:val="708"/>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Cs w:val="22"/>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c5717"/>
    <w:pPr>
      <w:widowControl/>
      <w:bidi w:val="0"/>
      <w:jc w:val="left"/>
    </w:pPr>
    <w:rPr>
      <w:rFonts w:ascii="Times New Roman" w:hAnsi="Times New Roman" w:eastAsia="Times New Roman" w:cs="Times New Roman"/>
      <w:color w:val="auto"/>
      <w:sz w:val="24"/>
      <w:szCs w:val="24"/>
      <w:lang w:val="ru-RU" w:eastAsia="ru-RU" w:bidi="ar-SA"/>
    </w:rPr>
  </w:style>
  <w:style w:type="paragraph" w:styleId="1">
    <w:name w:val="Заголовок 1"/>
    <w:basedOn w:val="Style12"/>
    <w:pPr/>
    <w:rPr/>
  </w:style>
  <w:style w:type="paragraph" w:styleId="2">
    <w:name w:val="Заголовок 2"/>
    <w:basedOn w:val="Style12"/>
    <w:pPr/>
    <w:rPr/>
  </w:style>
  <w:style w:type="paragraph" w:styleId="3">
    <w:name w:val="Заголовок 3"/>
    <w:basedOn w:val="Style12"/>
    <w:pPr/>
    <w:rPr/>
  </w:style>
  <w:style w:type="character" w:styleId="DefaultParagraphFont" w:default="1">
    <w:name w:val="Default Paragraph Font"/>
    <w:uiPriority w:val="1"/>
    <w:semiHidden/>
    <w:unhideWhenUsed/>
    <w:qFormat/>
    <w:rPr/>
  </w:style>
  <w:style w:type="character" w:styleId="HTML" w:customStyle="1">
    <w:name w:val="Стандартный HTML Знак"/>
    <w:basedOn w:val="DefaultParagraphFont"/>
    <w:link w:val="HTML"/>
    <w:uiPriority w:val="99"/>
    <w:semiHidden/>
    <w:qFormat/>
    <w:rsid w:val="00223a6b"/>
    <w:rPr>
      <w:rFonts w:ascii="Courier New" w:hAnsi="Courier New" w:cs="Courier New"/>
      <w:sz w:val="20"/>
      <w:szCs w:val="20"/>
    </w:rPr>
  </w:style>
  <w:style w:type="character" w:styleId="Style11" w:customStyle="1">
    <w:name w:val="Текст выноски Знак"/>
    <w:basedOn w:val="DefaultParagraphFont"/>
    <w:link w:val="a4"/>
    <w:uiPriority w:val="99"/>
    <w:semiHidden/>
    <w:qFormat/>
    <w:rsid w:val="00223a6b"/>
    <w:rPr>
      <w:sz w:val="0"/>
      <w:szCs w:val="0"/>
    </w:rPr>
  </w:style>
  <w:style w:type="paragraph" w:styleId="Style12">
    <w:name w:val="Заголовок"/>
    <w:basedOn w:val="Normal"/>
    <w:next w:val="Style13"/>
    <w:qFormat/>
    <w:pPr>
      <w:keepNext/>
      <w:spacing w:before="240" w:after="120"/>
    </w:pPr>
    <w:rPr>
      <w:rFonts w:ascii="Liberation Sans" w:hAnsi="Liberation Sans" w:eastAsia="Microsoft YaHei" w:cs="Mangal"/>
      <w:sz w:val="28"/>
      <w:szCs w:val="28"/>
    </w:rPr>
  </w:style>
  <w:style w:type="paragraph" w:styleId="Style13">
    <w:name w:val="Основной текст"/>
    <w:basedOn w:val="Normal"/>
    <w:pPr>
      <w:spacing w:lineRule="auto" w:line="288" w:before="0" w:after="140"/>
    </w:pPr>
    <w:rPr/>
  </w:style>
  <w:style w:type="paragraph" w:styleId="Style14">
    <w:name w:val="Список"/>
    <w:basedOn w:val="Style13"/>
    <w:pPr/>
    <w:rPr>
      <w:rFonts w:cs="Mangal"/>
    </w:rPr>
  </w:style>
  <w:style w:type="paragraph" w:styleId="Style15">
    <w:name w:val="Название"/>
    <w:basedOn w:val="Normal"/>
    <w:pPr>
      <w:suppressLineNumbers/>
      <w:spacing w:before="120" w:after="120"/>
    </w:pPr>
    <w:rPr>
      <w:rFonts w:cs="Mangal"/>
      <w:i/>
      <w:iCs/>
      <w:sz w:val="24"/>
      <w:szCs w:val="24"/>
    </w:rPr>
  </w:style>
  <w:style w:type="paragraph" w:styleId="Style16">
    <w:name w:val="Указатель"/>
    <w:basedOn w:val="Normal"/>
    <w:qFormat/>
    <w:pPr>
      <w:suppressLineNumbers/>
    </w:pPr>
    <w:rPr>
      <w:rFonts w:cs="Mangal"/>
    </w:rPr>
  </w:style>
  <w:style w:type="paragraph" w:styleId="Style17" w:customStyle="1">
    <w:name w:val="Знак"/>
    <w:basedOn w:val="Normal"/>
    <w:uiPriority w:val="99"/>
    <w:qFormat/>
    <w:rsid w:val="00ef0fe9"/>
    <w:pPr/>
    <w:rPr>
      <w:rFonts w:ascii="Verdana" w:hAnsi="Verdana" w:cs="Verdana"/>
      <w:sz w:val="20"/>
      <w:szCs w:val="20"/>
      <w:lang w:val="en-US" w:eastAsia="en-US"/>
    </w:rPr>
  </w:style>
  <w:style w:type="paragraph" w:styleId="HTMLPreformatted">
    <w:name w:val="HTML Preformatted"/>
    <w:basedOn w:val="Normal"/>
    <w:link w:val="HTML0"/>
    <w:uiPriority w:val="99"/>
    <w:qFormat/>
    <w:rsid w:val="00845fcb"/>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31" w:customStyle="1">
    <w:name w:val="Знак3"/>
    <w:basedOn w:val="Normal"/>
    <w:uiPriority w:val="99"/>
    <w:qFormat/>
    <w:rsid w:val="00cb7f7e"/>
    <w:pPr/>
    <w:rPr>
      <w:rFonts w:ascii="Verdana" w:hAnsi="Verdana" w:cs="Verdana"/>
      <w:sz w:val="20"/>
      <w:szCs w:val="20"/>
      <w:lang w:val="en-US" w:eastAsia="en-US"/>
    </w:rPr>
  </w:style>
  <w:style w:type="paragraph" w:styleId="21" w:customStyle="1">
    <w:name w:val="Знак2"/>
    <w:basedOn w:val="Normal"/>
    <w:uiPriority w:val="99"/>
    <w:qFormat/>
    <w:rsid w:val="00dc0cc0"/>
    <w:pPr/>
    <w:rPr>
      <w:rFonts w:ascii="Verdana" w:hAnsi="Verdana" w:cs="Verdana"/>
      <w:sz w:val="20"/>
      <w:szCs w:val="20"/>
      <w:lang w:val="en-US" w:eastAsia="en-US"/>
    </w:rPr>
  </w:style>
  <w:style w:type="paragraph" w:styleId="11" w:customStyle="1">
    <w:name w:val="Знак1"/>
    <w:basedOn w:val="Normal"/>
    <w:uiPriority w:val="99"/>
    <w:qFormat/>
    <w:rsid w:val="00033e0f"/>
    <w:pPr/>
    <w:rPr>
      <w:rFonts w:ascii="Verdana" w:hAnsi="Verdana" w:cs="Verdana"/>
      <w:sz w:val="20"/>
      <w:szCs w:val="20"/>
      <w:lang w:val="en-US" w:eastAsia="en-US"/>
    </w:rPr>
  </w:style>
  <w:style w:type="paragraph" w:styleId="BalloonText">
    <w:name w:val="Balloon Text"/>
    <w:basedOn w:val="Normal"/>
    <w:link w:val="a5"/>
    <w:uiPriority w:val="99"/>
    <w:semiHidden/>
    <w:qFormat/>
    <w:rsid w:val="00c711fb"/>
    <w:pPr/>
    <w:rPr>
      <w:rFonts w:ascii="Tahoma" w:hAnsi="Tahoma" w:cs="Tahoma"/>
      <w:sz w:val="16"/>
      <w:szCs w:val="16"/>
    </w:rPr>
  </w:style>
  <w:style w:type="paragraph" w:styleId="Style18">
    <w:name w:val="Блочная цитата"/>
    <w:basedOn w:val="Normal"/>
    <w:qFormat/>
    <w:pPr/>
    <w:rPr/>
  </w:style>
  <w:style w:type="paragraph" w:styleId="Style19">
    <w:name w:val="Заглавие"/>
    <w:basedOn w:val="Style12"/>
    <w:pPr/>
    <w:rPr/>
  </w:style>
  <w:style w:type="paragraph" w:styleId="Style20">
    <w:name w:val="Подзаголовок"/>
    <w:basedOn w:val="Style12"/>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Application>LibreOffice/5.0.2.2$Windows_x86 LibreOffice_project/37b43f919e4de5eeaca9b9755ed688758a8251fe</Application>
  <Paragraphs>10</Paragraphs>
  <Company>Org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2016-02-08T13:33:00Z</dcterms:created>
  <dc:creator>User</dc:creator>
  <dc:language>ru-RU</dc:language>
  <dcterms:modified xsi:type="dcterms:W3CDTF">2019-08-02T13:26:42Z</dcterms:modified>
  <cp:revision>17</cp:revision>
  <dc:title>Пояснювальна записка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Org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